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2F92" w14:textId="36BB1AFE" w:rsidR="00714D9E" w:rsidRDefault="00073564" w:rsidP="003C32E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30751B3" wp14:editId="57F21076">
            <wp:simplePos x="0" y="0"/>
            <wp:positionH relativeFrom="column">
              <wp:posOffset>1729740</wp:posOffset>
            </wp:positionH>
            <wp:positionV relativeFrom="paragraph">
              <wp:posOffset>-475615</wp:posOffset>
            </wp:positionV>
            <wp:extent cx="2429435" cy="1147418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35" cy="114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B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28E4C337">
            <wp:simplePos x="0" y="0"/>
            <wp:positionH relativeFrom="column">
              <wp:posOffset>-340360</wp:posOffset>
            </wp:positionH>
            <wp:positionV relativeFrom="paragraph">
              <wp:posOffset>-479313</wp:posOffset>
            </wp:positionV>
            <wp:extent cx="1954306" cy="1447635"/>
            <wp:effectExtent l="0" t="0" r="1905" b="635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06" cy="14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B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22DA887" wp14:editId="10FF9FB5">
            <wp:simplePos x="0" y="0"/>
            <wp:positionH relativeFrom="column">
              <wp:posOffset>4222376</wp:posOffset>
            </wp:positionH>
            <wp:positionV relativeFrom="paragraph">
              <wp:posOffset>-477968</wp:posOffset>
            </wp:positionV>
            <wp:extent cx="1954306" cy="1447635"/>
            <wp:effectExtent l="0" t="0" r="1905" b="63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06" cy="14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28DCFD6C" w:rsidR="00714D9E" w:rsidRDefault="00714D9E" w:rsidP="003C32E5">
      <w:pPr>
        <w:jc w:val="center"/>
      </w:pPr>
    </w:p>
    <w:p w14:paraId="48945F9D" w14:textId="246BD148" w:rsidR="00714D9E" w:rsidRDefault="00EA0AB0" w:rsidP="003C32E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97E506" wp14:editId="5DEEE70A">
            <wp:simplePos x="0" y="0"/>
            <wp:positionH relativeFrom="column">
              <wp:posOffset>19050</wp:posOffset>
            </wp:positionH>
            <wp:positionV relativeFrom="paragraph">
              <wp:posOffset>41275</wp:posOffset>
            </wp:positionV>
            <wp:extent cx="860425" cy="406400"/>
            <wp:effectExtent l="38100" t="88900" r="41275" b="8890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3623">
                      <a:off x="0" y="0"/>
                      <a:ext cx="8604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F514E04" wp14:editId="57486E14">
            <wp:simplePos x="0" y="0"/>
            <wp:positionH relativeFrom="column">
              <wp:posOffset>4629817</wp:posOffset>
            </wp:positionH>
            <wp:positionV relativeFrom="paragraph">
              <wp:posOffset>22150</wp:posOffset>
            </wp:positionV>
            <wp:extent cx="860977" cy="406638"/>
            <wp:effectExtent l="38100" t="88900" r="41275" b="8890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3623">
                      <a:off x="0" y="0"/>
                      <a:ext cx="860977" cy="4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5C65" w14:textId="77777777" w:rsidR="00734809" w:rsidRDefault="00734809" w:rsidP="00734809">
      <w:pPr>
        <w:jc w:val="center"/>
        <w:rPr>
          <w:sz w:val="28"/>
          <w:szCs w:val="28"/>
        </w:rPr>
      </w:pPr>
    </w:p>
    <w:p w14:paraId="65A0F2BC" w14:textId="77777777" w:rsidR="00EA0AB0" w:rsidRDefault="00EA0AB0" w:rsidP="00734809">
      <w:pPr>
        <w:jc w:val="center"/>
        <w:rPr>
          <w:sz w:val="28"/>
          <w:szCs w:val="28"/>
        </w:rPr>
      </w:pPr>
    </w:p>
    <w:p w14:paraId="3D9A5914" w14:textId="31224A18" w:rsidR="00734809" w:rsidRDefault="00734809" w:rsidP="00EA0AB0">
      <w:pPr>
        <w:jc w:val="center"/>
        <w:rPr>
          <w:sz w:val="28"/>
          <w:szCs w:val="28"/>
        </w:rPr>
      </w:pPr>
      <w:r w:rsidRPr="00734809">
        <w:rPr>
          <w:sz w:val="28"/>
          <w:szCs w:val="28"/>
        </w:rPr>
        <w:t>Please complete this form and return to your School Games Organiser</w:t>
      </w:r>
    </w:p>
    <w:p w14:paraId="4CA50749" w14:textId="77777777" w:rsidR="00EA0AB0" w:rsidRDefault="00EA0AB0" w:rsidP="00734809">
      <w:pPr>
        <w:rPr>
          <w:sz w:val="28"/>
          <w:szCs w:val="28"/>
        </w:rPr>
      </w:pPr>
    </w:p>
    <w:p w14:paraId="4DF067DD" w14:textId="1C8C72F3" w:rsidR="00734809" w:rsidRPr="00734809" w:rsidRDefault="00734809" w:rsidP="00734809">
      <w:pPr>
        <w:rPr>
          <w:sz w:val="28"/>
          <w:szCs w:val="28"/>
        </w:rPr>
      </w:pPr>
      <w:r>
        <w:rPr>
          <w:sz w:val="28"/>
          <w:szCs w:val="28"/>
        </w:rPr>
        <w:t xml:space="preserve">SCHOOL:    </w:t>
      </w:r>
      <w:r w:rsidR="00EA0AB0">
        <w:rPr>
          <w:sz w:val="28"/>
          <w:szCs w:val="28"/>
        </w:rPr>
        <w:t>______________________________________________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51"/>
        <w:gridCol w:w="1876"/>
        <w:gridCol w:w="1761"/>
        <w:gridCol w:w="1761"/>
        <w:gridCol w:w="1761"/>
      </w:tblGrid>
      <w:tr w:rsidR="004B00ED" w14:paraId="72F23E90" w14:textId="6F4E7DA3" w:rsidTr="00EA0AB0">
        <w:trPr>
          <w:trHeight w:val="779"/>
        </w:trPr>
        <w:tc>
          <w:tcPr>
            <w:tcW w:w="1801" w:type="dxa"/>
          </w:tcPr>
          <w:p w14:paraId="58521421" w14:textId="260F15D0" w:rsidR="004B00ED" w:rsidRPr="00FF7389" w:rsidRDefault="004B00ED" w:rsidP="008F4110">
            <w:pPr>
              <w:jc w:val="center"/>
              <w:rPr>
                <w:rFonts w:ascii="Conthrax Sb" w:hAnsi="Conthrax Sb" w:cs="Cavolini"/>
                <w:color w:val="00B050"/>
              </w:rPr>
            </w:pPr>
            <w:r w:rsidRPr="00FF7389">
              <w:rPr>
                <w:rFonts w:ascii="Conthrax Sb" w:hAnsi="Conthrax Sb" w:cs="Cavolini"/>
                <w:color w:val="00B050"/>
              </w:rPr>
              <w:t>YEAR GROUP</w:t>
            </w:r>
          </w:p>
        </w:tc>
        <w:tc>
          <w:tcPr>
            <w:tcW w:w="1890" w:type="dxa"/>
          </w:tcPr>
          <w:p w14:paraId="5FDB1645" w14:textId="3E5BF52A" w:rsidR="004B00ED" w:rsidRPr="00FF7389" w:rsidRDefault="004B00ED" w:rsidP="008F4110">
            <w:pPr>
              <w:jc w:val="center"/>
              <w:rPr>
                <w:rFonts w:ascii="Conthrax Sb" w:hAnsi="Conthrax Sb" w:cs="Cavolini"/>
                <w:color w:val="00B050"/>
              </w:rPr>
            </w:pPr>
            <w:r w:rsidRPr="00FF7389">
              <w:rPr>
                <w:rFonts w:ascii="Conthrax Sb" w:hAnsi="Conthrax Sb" w:cs="Cavolini"/>
                <w:color w:val="00B050"/>
              </w:rPr>
              <w:t>NUMBER OF GIRLS</w:t>
            </w:r>
          </w:p>
        </w:tc>
        <w:tc>
          <w:tcPr>
            <w:tcW w:w="1773" w:type="dxa"/>
          </w:tcPr>
          <w:p w14:paraId="50616E86" w14:textId="19253D5A" w:rsidR="004B00ED" w:rsidRPr="00FF7389" w:rsidRDefault="004B00ED" w:rsidP="008F4110">
            <w:pPr>
              <w:jc w:val="center"/>
              <w:rPr>
                <w:rFonts w:ascii="Conthrax Sb" w:hAnsi="Conthrax Sb" w:cs="Cavolini"/>
                <w:color w:val="00B050"/>
              </w:rPr>
            </w:pPr>
            <w:r w:rsidRPr="00FF7389">
              <w:rPr>
                <w:rFonts w:ascii="Conthrax Sb" w:hAnsi="Conthrax Sb" w:cs="Cavolini"/>
                <w:color w:val="00B050"/>
              </w:rPr>
              <w:t>NUMBER OF BOYS</w:t>
            </w:r>
          </w:p>
        </w:tc>
        <w:tc>
          <w:tcPr>
            <w:tcW w:w="1773" w:type="dxa"/>
          </w:tcPr>
          <w:p w14:paraId="7E79206E" w14:textId="7F65D066" w:rsidR="004B00ED" w:rsidRPr="00FF7389" w:rsidRDefault="004B00ED" w:rsidP="008F4110">
            <w:pPr>
              <w:jc w:val="center"/>
              <w:rPr>
                <w:rFonts w:ascii="Conthrax Sb" w:hAnsi="Conthrax Sb" w:cs="Cavolini"/>
                <w:color w:val="00B050"/>
              </w:rPr>
            </w:pPr>
            <w:r w:rsidRPr="00FF7389">
              <w:rPr>
                <w:rFonts w:ascii="Conthrax Sb" w:hAnsi="Conthrax Sb" w:cs="Cavolini"/>
                <w:color w:val="00B050"/>
              </w:rPr>
              <w:t>NUMBER OF BAME</w:t>
            </w:r>
          </w:p>
        </w:tc>
        <w:tc>
          <w:tcPr>
            <w:tcW w:w="1773" w:type="dxa"/>
          </w:tcPr>
          <w:p w14:paraId="3136B826" w14:textId="4F64ECF6" w:rsidR="004B00ED" w:rsidRPr="00FF7389" w:rsidRDefault="004B00ED" w:rsidP="008F4110">
            <w:pPr>
              <w:jc w:val="center"/>
              <w:rPr>
                <w:rFonts w:ascii="Conthrax Sb" w:hAnsi="Conthrax Sb" w:cs="Cavolini"/>
                <w:color w:val="00B050"/>
              </w:rPr>
            </w:pPr>
            <w:r w:rsidRPr="00FF7389">
              <w:rPr>
                <w:rFonts w:ascii="Conthrax Sb" w:hAnsi="Conthrax Sb" w:cs="Cavolini"/>
                <w:color w:val="00B050"/>
              </w:rPr>
              <w:t>NUMBER OF SEND</w:t>
            </w:r>
          </w:p>
        </w:tc>
      </w:tr>
      <w:tr w:rsidR="004B00ED" w14:paraId="0415C062" w14:textId="1B434CDE" w:rsidTr="004B00ED">
        <w:trPr>
          <w:trHeight w:val="1022"/>
        </w:trPr>
        <w:tc>
          <w:tcPr>
            <w:tcW w:w="1801" w:type="dxa"/>
          </w:tcPr>
          <w:p w14:paraId="525710EC" w14:textId="1CDF6744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Y</w:t>
            </w:r>
            <w:r w:rsidR="00FB08D0"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EAR</w:t>
            </w: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1890" w:type="dxa"/>
          </w:tcPr>
          <w:p w14:paraId="71311C40" w14:textId="75AC9604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4630808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F3EA52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FE8A9E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75A208F5" w14:textId="1BCBDBAA" w:rsidTr="004B00ED">
        <w:trPr>
          <w:trHeight w:val="1022"/>
        </w:trPr>
        <w:tc>
          <w:tcPr>
            <w:tcW w:w="1801" w:type="dxa"/>
          </w:tcPr>
          <w:p w14:paraId="4A868E24" w14:textId="31E6EADB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 xml:space="preserve">YEAR </w:t>
            </w:r>
            <w:r w:rsidR="00FB08D0"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2707E9D3" w14:textId="79040AFD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F610AEA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1C7AE74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6B6D84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493CA855" w14:textId="5F932B19" w:rsidTr="004B00ED">
        <w:trPr>
          <w:trHeight w:val="1022"/>
        </w:trPr>
        <w:tc>
          <w:tcPr>
            <w:tcW w:w="1801" w:type="dxa"/>
          </w:tcPr>
          <w:p w14:paraId="51823044" w14:textId="71254470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1890" w:type="dxa"/>
          </w:tcPr>
          <w:p w14:paraId="0A82712E" w14:textId="2B268FB6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3CEE819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15947F5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BE95718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167F1E0F" w14:textId="31BEF49C" w:rsidTr="004B00ED">
        <w:trPr>
          <w:trHeight w:val="1022"/>
        </w:trPr>
        <w:tc>
          <w:tcPr>
            <w:tcW w:w="1801" w:type="dxa"/>
          </w:tcPr>
          <w:p w14:paraId="3712AEAE" w14:textId="5FEC2F59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1890" w:type="dxa"/>
          </w:tcPr>
          <w:p w14:paraId="62C40EF8" w14:textId="01640014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425C6C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6E1B85B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05BAC3B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5C4DB06B" w14:textId="68F2078F" w:rsidTr="004B00ED">
        <w:trPr>
          <w:trHeight w:val="1022"/>
        </w:trPr>
        <w:tc>
          <w:tcPr>
            <w:tcW w:w="1801" w:type="dxa"/>
          </w:tcPr>
          <w:p w14:paraId="25B0D063" w14:textId="077E1FAC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1890" w:type="dxa"/>
          </w:tcPr>
          <w:p w14:paraId="0B371C84" w14:textId="7463B343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BFF42FA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BAB8F27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818E3E0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01EF0916" w14:textId="5DEAC391" w:rsidTr="004B00ED">
        <w:trPr>
          <w:trHeight w:val="1022"/>
        </w:trPr>
        <w:tc>
          <w:tcPr>
            <w:tcW w:w="1801" w:type="dxa"/>
          </w:tcPr>
          <w:p w14:paraId="2B75E91E" w14:textId="3432AF65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890" w:type="dxa"/>
          </w:tcPr>
          <w:p w14:paraId="657CDB1E" w14:textId="2FE113CB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FDF992C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742B529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25D7E8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1D51EB87" w14:textId="27CC97C7" w:rsidTr="004B00ED">
        <w:trPr>
          <w:trHeight w:val="1022"/>
        </w:trPr>
        <w:tc>
          <w:tcPr>
            <w:tcW w:w="1801" w:type="dxa"/>
          </w:tcPr>
          <w:p w14:paraId="4A3C35C8" w14:textId="7878C577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1890" w:type="dxa"/>
          </w:tcPr>
          <w:p w14:paraId="02E81A9F" w14:textId="68C11AE6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5AEDC83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02CF896F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EE77BBE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326B9362" w14:textId="418308AE" w:rsidTr="0079332D">
        <w:trPr>
          <w:trHeight w:val="1022"/>
        </w:trPr>
        <w:tc>
          <w:tcPr>
            <w:tcW w:w="1801" w:type="dxa"/>
          </w:tcPr>
          <w:p w14:paraId="33C0E5F3" w14:textId="30EC5604" w:rsidR="004B00ED" w:rsidRPr="00FF7389" w:rsidRDefault="004B00ED" w:rsidP="00FB08D0">
            <w:pPr>
              <w:jc w:val="center"/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</w:pPr>
            <w:r w:rsidRPr="00FF7389">
              <w:rPr>
                <w:rFonts w:ascii="Conthrax Sb" w:hAnsi="Conthrax Sb" w:cs="Cavolini"/>
                <w:color w:val="000000" w:themeColor="text1"/>
                <w:sz w:val="28"/>
                <w:szCs w:val="28"/>
              </w:rPr>
              <w:lastRenderedPageBreak/>
              <w:t>STAFF</w:t>
            </w:r>
          </w:p>
        </w:tc>
        <w:tc>
          <w:tcPr>
            <w:tcW w:w="7209" w:type="dxa"/>
            <w:gridSpan w:val="4"/>
          </w:tcPr>
          <w:p w14:paraId="5AF0E156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30738414" w14:textId="77777777" w:rsidR="00734809" w:rsidRDefault="00734809" w:rsidP="001E0AB3">
      <w:pPr>
        <w:rPr>
          <w:sz w:val="32"/>
          <w:szCs w:val="32"/>
        </w:rPr>
      </w:pPr>
    </w:p>
    <w:p w14:paraId="59B881FE" w14:textId="165FC8FE" w:rsidR="00FF7389" w:rsidRPr="005346DA" w:rsidRDefault="00734809" w:rsidP="00FF7389">
      <w:pPr>
        <w:jc w:val="center"/>
        <w:rPr>
          <w:sz w:val="28"/>
          <w:szCs w:val="28"/>
        </w:rPr>
      </w:pPr>
      <w:r w:rsidRPr="005346DA">
        <w:rPr>
          <w:sz w:val="28"/>
          <w:szCs w:val="28"/>
        </w:rPr>
        <w:t>Don’t forget to</w:t>
      </w:r>
      <w:r w:rsidR="00EB1702" w:rsidRPr="005346DA">
        <w:rPr>
          <w:sz w:val="28"/>
          <w:szCs w:val="28"/>
        </w:rPr>
        <w:t xml:space="preserve"> Tweet </w:t>
      </w:r>
      <w:r w:rsidR="00BE4DFC" w:rsidRPr="005346DA">
        <w:rPr>
          <w:sz w:val="28"/>
          <w:szCs w:val="28"/>
        </w:rPr>
        <w:t xml:space="preserve">and share </w:t>
      </w:r>
      <w:r w:rsidR="00EB1702" w:rsidRPr="005346DA">
        <w:rPr>
          <w:sz w:val="28"/>
          <w:szCs w:val="28"/>
        </w:rPr>
        <w:t>some photos using</w:t>
      </w:r>
      <w:r w:rsidR="001E0AB3" w:rsidRPr="005346DA">
        <w:rPr>
          <w:sz w:val="28"/>
          <w:szCs w:val="28"/>
        </w:rPr>
        <w:t>:</w:t>
      </w:r>
    </w:p>
    <w:p w14:paraId="71245EA6" w14:textId="5F93551E" w:rsidR="00FB08D0" w:rsidRPr="00FF7389" w:rsidRDefault="00EB1702" w:rsidP="00FB08D0">
      <w:pPr>
        <w:jc w:val="center"/>
        <w:rPr>
          <w:rFonts w:ascii="Conthrax Sb" w:hAnsi="Conthrax Sb"/>
          <w:color w:val="FF0000"/>
          <w:sz w:val="44"/>
          <w:szCs w:val="44"/>
        </w:rPr>
      </w:pPr>
      <w:r w:rsidRPr="00FF7389">
        <w:rPr>
          <w:rFonts w:ascii="Conthrax Sb" w:hAnsi="Conthrax Sb"/>
          <w:color w:val="FF0000"/>
          <w:sz w:val="44"/>
          <w:szCs w:val="44"/>
        </w:rPr>
        <w:t>#santasmiles</w:t>
      </w:r>
      <w:r w:rsidR="00062A26" w:rsidRPr="00FF7389">
        <w:rPr>
          <w:rFonts w:ascii="Conthrax Sb" w:hAnsi="Conthrax Sb"/>
          <w:color w:val="FF0000"/>
          <w:sz w:val="44"/>
          <w:szCs w:val="44"/>
        </w:rPr>
        <w:t xml:space="preserve"> #SGSantaDash</w:t>
      </w:r>
    </w:p>
    <w:p w14:paraId="49AE0433" w14:textId="59D0E2F1" w:rsidR="00EB1702" w:rsidRPr="005346DA" w:rsidRDefault="00EB1702" w:rsidP="005346DA">
      <w:pPr>
        <w:jc w:val="center"/>
        <w:rPr>
          <w:color w:val="FF0000"/>
          <w:sz w:val="28"/>
          <w:szCs w:val="28"/>
        </w:rPr>
      </w:pPr>
      <w:r w:rsidRPr="005346DA">
        <w:rPr>
          <w:sz w:val="28"/>
          <w:szCs w:val="28"/>
        </w:rPr>
        <w:t>Tag your School Games Organiser and @YourSchoolGames</w:t>
      </w:r>
    </w:p>
    <w:sectPr w:rsidR="00EB1702" w:rsidRPr="005346DA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val="4D"/>
    <w:family w:val="auto"/>
    <w:pitch w:val="variable"/>
    <w:sig w:usb0="800000A7" w:usb1="5000004A" w:usb2="00000000" w:usb3="00000000" w:csb0="00000111" w:csb1="00000000"/>
  </w:font>
  <w:font w:name="Conthrax Sb">
    <w:altName w:val="Arial"/>
    <w:charset w:val="00"/>
    <w:family w:val="swiss"/>
    <w:pitch w:val="variable"/>
    <w:sig w:usb0="A00002EF" w:usb1="1000203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5"/>
    <w:rsid w:val="00062A26"/>
    <w:rsid w:val="00073564"/>
    <w:rsid w:val="000E16C6"/>
    <w:rsid w:val="001E0AB3"/>
    <w:rsid w:val="002C6A6C"/>
    <w:rsid w:val="00344995"/>
    <w:rsid w:val="003C32E5"/>
    <w:rsid w:val="003D74DE"/>
    <w:rsid w:val="004B00ED"/>
    <w:rsid w:val="005346DA"/>
    <w:rsid w:val="005D50F6"/>
    <w:rsid w:val="00714D9E"/>
    <w:rsid w:val="00734809"/>
    <w:rsid w:val="00865D98"/>
    <w:rsid w:val="008F4110"/>
    <w:rsid w:val="00973A59"/>
    <w:rsid w:val="00BD03A5"/>
    <w:rsid w:val="00BE4DFC"/>
    <w:rsid w:val="00D82449"/>
    <w:rsid w:val="00E142EE"/>
    <w:rsid w:val="00EA0AB0"/>
    <w:rsid w:val="00EB1702"/>
    <w:rsid w:val="00FB08D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2022-11-01T10:53:00Z</dcterms:created>
  <dcterms:modified xsi:type="dcterms:W3CDTF">2022-11-01T10:53:00Z</dcterms:modified>
</cp:coreProperties>
</file>